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87"/>
        <w:gridCol w:w="1985"/>
      </w:tblGrid>
      <w:tr w:rsidR="005C42B5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C42B5" w:rsidRDefault="00F02C30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53440" cy="1280160"/>
                  <wp:effectExtent l="0" t="0" r="3810" b="0"/>
                  <wp:docPr id="1" name="Bild 1" descr="DPhJ-Logo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hJ-Logo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5C42B5" w:rsidRDefault="005C42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Bewertungsbogen</w:t>
            </w:r>
          </w:p>
          <w:p w:rsidR="005C42B5" w:rsidRDefault="005C42B5">
            <w:pPr>
              <w:jc w:val="center"/>
              <w:rPr>
                <w:sz w:val="24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zu Exponat Nr. ______     Rahmenzahl: _______    Altersgruppe: </w:t>
            </w:r>
            <w:r w:rsidR="00BD5574">
              <w:rPr>
                <w:sz w:val="24"/>
              </w:rPr>
              <w:t>A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5C42B5">
            <w:pPr>
              <w:rPr>
                <w:sz w:val="22"/>
              </w:rPr>
            </w:pPr>
            <w:r>
              <w:rPr>
                <w:sz w:val="22"/>
              </w:rPr>
              <w:t xml:space="preserve">Titel: </w:t>
            </w:r>
            <w:r>
              <w:rPr>
                <w:sz w:val="24"/>
              </w:rPr>
              <w:t>_____________________________________________________</w:t>
            </w:r>
          </w:p>
          <w:p w:rsidR="005C42B5" w:rsidRDefault="005C42B5">
            <w:pPr>
              <w:rPr>
                <w:sz w:val="22"/>
              </w:rPr>
            </w:pPr>
          </w:p>
          <w:p w:rsidR="005C42B5" w:rsidRDefault="00F02C30">
            <w:pPr>
              <w:rPr>
                <w:sz w:val="24"/>
              </w:rPr>
            </w:pPr>
            <w:r>
              <w:rPr>
                <w:sz w:val="22"/>
              </w:rPr>
              <w:t>___________Ausstellung am ______________ in ______________________</w:t>
            </w:r>
          </w:p>
        </w:tc>
        <w:tc>
          <w:tcPr>
            <w:tcW w:w="1985" w:type="dxa"/>
          </w:tcPr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Ländersammlung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Postgeschichte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Maximaphilie</w:t>
            </w:r>
            <w:proofErr w:type="spellEnd"/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Luftpost</w:t>
            </w:r>
          </w:p>
          <w:p w:rsidR="005C42B5" w:rsidRDefault="005C42B5">
            <w:pPr>
              <w:ind w:left="-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Astrophilatelie</w:t>
            </w:r>
          </w:p>
          <w:p w:rsidR="005C42B5" w:rsidRDefault="005C42B5">
            <w:pPr>
              <w:ind w:left="-70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Ganzsachen</w:t>
            </w:r>
          </w:p>
        </w:tc>
      </w:tr>
    </w:tbl>
    <w:p w:rsidR="005C42B5" w:rsidRDefault="005C42B5">
      <w:pPr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57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4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tcBorders>
              <w:bottom w:val="nil"/>
              <w:right w:val="nil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KRITERIEN</w:t>
            </w: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Altersgruppe  </w:t>
            </w:r>
            <w:r>
              <w:rPr>
                <w:b/>
                <w:sz w:val="22"/>
              </w:rPr>
              <w:sym w:font="Wingdings" w:char="F0E8"/>
            </w:r>
          </w:p>
          <w:p w:rsidR="005C42B5" w:rsidRDefault="005C42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  </w:t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(bis 12)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(13 – 15)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(16 – 18)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(19 – 21)</w:t>
            </w: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1. Bearbeitung des Themas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1.1 Bedeutung, logischer Plan und klare Struktur des Exponates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1.2 Korrekte und sachlich optimale Einordnung des Materials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1.3 Umfassende, korrekte Erläuterungen und Entwicklungsgrad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  <w:r>
              <w:t>14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spacing w:before="60" w:after="60"/>
              <w:jc w:val="center"/>
            </w:pPr>
            <w:r>
              <w:t>15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16</w:t>
            </w:r>
          </w:p>
          <w:p w:rsidR="005C42B5" w:rsidRDefault="005C42B5">
            <w:pPr>
              <w:spacing w:before="60" w:after="60"/>
              <w:jc w:val="center"/>
            </w:pPr>
            <w:r>
              <w:t>4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  <w:p w:rsidR="005C42B5" w:rsidRDefault="005C42B5">
            <w:pPr>
              <w:spacing w:before="60" w:after="60"/>
              <w:jc w:val="center"/>
            </w:pPr>
            <w:r>
              <w:t>1</w:t>
            </w:r>
          </w:p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2. Philatelistische Kenntnisse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2.1 Bestmögliche Materialauswahl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2.2 Ersichtliche Auswertung der Literatur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  <w:r>
              <w:t>20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spacing w:before="60" w:after="60"/>
              <w:jc w:val="center"/>
            </w:pPr>
            <w:r>
              <w:t>23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25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3. Auswahl des Sammelguts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 xml:space="preserve">3.1 Erhaltung des Sammelgutes, sowie Sauberkeit der Stempel 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3.2 Vorhandensein bedeutsamen und außergewöhnlichen Sammelgutes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12</w:t>
            </w:r>
          </w:p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60" w:after="60"/>
              <w:jc w:val="center"/>
            </w:pPr>
            <w:r>
              <w:t>13</w:t>
            </w:r>
          </w:p>
          <w:p w:rsidR="005C42B5" w:rsidRDefault="005C42B5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</w:tcBorders>
          </w:tcPr>
          <w:p w:rsidR="005C42B5" w:rsidRDefault="005C42B5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4. Gestaltung des Exponats</w:t>
            </w:r>
            <w:r>
              <w:rPr>
                <w:b/>
              </w:rPr>
              <w:tab/>
            </w:r>
            <w:r>
              <w:t>maximal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2B5" w:rsidRDefault="005C42B5">
            <w:pPr>
              <w:jc w:val="center"/>
              <w:rPr>
                <w:b/>
              </w:rPr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bottom w:val="nil"/>
            </w:tcBorders>
          </w:tcPr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4.1 Gesamteindruck des Exponats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4.2 Geschmackvoller Blattaufbau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4.3 Hervorhebung des Sammelguts</w:t>
            </w:r>
          </w:p>
          <w:p w:rsidR="005C42B5" w:rsidRDefault="005C42B5">
            <w:pPr>
              <w:spacing w:before="60" w:after="60"/>
              <w:ind w:left="284" w:hanging="284"/>
              <w:jc w:val="both"/>
            </w:pPr>
            <w:r>
              <w:t>4.4 Beschriftung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spacing w:before="60" w:after="60"/>
              <w:jc w:val="center"/>
            </w:pPr>
            <w:r>
              <w:t>10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  <w:p w:rsidR="005C42B5" w:rsidRDefault="005C42B5">
            <w:pPr>
              <w:spacing w:before="60" w:after="60"/>
              <w:jc w:val="center"/>
            </w:pPr>
            <w:r>
              <w:t>6</w:t>
            </w:r>
          </w:p>
          <w:p w:rsidR="005C42B5" w:rsidRDefault="005C42B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  <w:p w:rsidR="005C42B5" w:rsidRDefault="005C42B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  <w:p w:rsidR="005C42B5" w:rsidRDefault="005C42B5">
            <w:pPr>
              <w:spacing w:before="220" w:after="2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spacing w:before="540" w:after="5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5C42B5" w:rsidRDefault="005C42B5">
            <w:pPr>
              <w:jc w:val="center"/>
            </w:pPr>
          </w:p>
        </w:tc>
      </w:tr>
      <w:tr w:rsidR="005C42B5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Gesamtpunktzahl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C42B5" w:rsidRDefault="005C42B5">
            <w:pPr>
              <w:jc w:val="center"/>
              <w:rPr>
                <w:b/>
                <w:sz w:val="22"/>
              </w:rPr>
            </w:pPr>
          </w:p>
        </w:tc>
      </w:tr>
    </w:tbl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Exponat erhält somit eine Urkunde im Range einer                        -Medaille,  und Ehrenpreis Nr.</w:t>
      </w:r>
    </w:p>
    <w:p w:rsidR="005C42B5" w:rsidRDefault="005C42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r>
        <w:rPr>
          <w:sz w:val="24"/>
        </w:rPr>
        <w:t>Hinweise des Preisgerichts:</w:t>
      </w: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</w:p>
    <w:p w:rsidR="005C42B5" w:rsidRDefault="005C42B5">
      <w:pPr>
        <w:jc w:val="both"/>
        <w:rPr>
          <w:sz w:val="24"/>
        </w:rPr>
      </w:pPr>
      <w:bookmarkStart w:id="0" w:name="_GoBack"/>
      <w:bookmarkEnd w:id="0"/>
    </w:p>
    <w:p w:rsidR="005C42B5" w:rsidRDefault="005C42B5">
      <w:pPr>
        <w:jc w:val="both"/>
        <w:rPr>
          <w:sz w:val="24"/>
        </w:rPr>
      </w:pPr>
    </w:p>
    <w:p w:rsidR="005C42B5" w:rsidRDefault="005C42B5">
      <w:pPr>
        <w:pBdr>
          <w:bottom w:val="single" w:sz="4" w:space="1" w:color="auto"/>
        </w:pBdr>
        <w:jc w:val="both"/>
      </w:pPr>
      <w:r>
        <w:t>( ggf. Fortsetzung auf der Rückseite)</w:t>
      </w:r>
    </w:p>
    <w:p w:rsidR="005C42B5" w:rsidRDefault="005C42B5">
      <w:pPr>
        <w:tabs>
          <w:tab w:val="left" w:pos="5670"/>
        </w:tabs>
        <w:jc w:val="both"/>
        <w:rPr>
          <w:sz w:val="18"/>
          <w:szCs w:val="18"/>
        </w:rPr>
      </w:pPr>
    </w:p>
    <w:p w:rsidR="005C42B5" w:rsidRDefault="005C42B5">
      <w:pPr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851"/>
        <w:gridCol w:w="850"/>
        <w:gridCol w:w="5594"/>
        <w:gridCol w:w="850"/>
      </w:tblGrid>
      <w:tr w:rsidR="005C42B5" w:rsidTr="00F02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C42B5" w:rsidRDefault="005C42B5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5C42B5" w:rsidRDefault="00F02C30" w:rsidP="00F02C30">
            <w:pPr>
              <w:rPr>
                <w:sz w:val="24"/>
              </w:rPr>
            </w:pPr>
            <w:r>
              <w:rPr>
                <w:sz w:val="24"/>
              </w:rPr>
              <w:t>Punktzahlen</w:t>
            </w:r>
          </w:p>
        </w:tc>
        <w:tc>
          <w:tcPr>
            <w:tcW w:w="6444" w:type="dxa"/>
            <w:gridSpan w:val="2"/>
          </w:tcPr>
          <w:p w:rsidR="005C42B5" w:rsidRDefault="005C42B5">
            <w:pPr>
              <w:ind w:left="1631"/>
              <w:jc w:val="both"/>
              <w:rPr>
                <w:sz w:val="24"/>
              </w:rPr>
            </w:pPr>
            <w:r>
              <w:rPr>
                <w:sz w:val="24"/>
              </w:rPr>
              <w:t>Unterschriften des Preisgerichts</w:t>
            </w: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F02C30" w:rsidRDefault="00F02C30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C30" w:rsidRDefault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C30" w:rsidRDefault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National</w:t>
            </w:r>
          </w:p>
        </w:tc>
        <w:tc>
          <w:tcPr>
            <w:tcW w:w="6444" w:type="dxa"/>
            <w:gridSpan w:val="2"/>
            <w:vMerge w:val="restart"/>
            <w:tcBorders>
              <w:left w:val="nil"/>
            </w:tcBorders>
          </w:tcPr>
          <w:p w:rsidR="00F02C30" w:rsidRDefault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r>
              <w:rPr>
                <w:sz w:val="16"/>
              </w:rPr>
              <w:t>Goldmedaille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– 100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 – 100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Großvermeilmedaille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80 -   84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Vermeilmedaille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75 -   79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r>
              <w:rPr>
                <w:sz w:val="16"/>
              </w:rPr>
              <w:t>Großsilbermedaille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70 -   74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r>
              <w:rPr>
                <w:sz w:val="16"/>
              </w:rPr>
              <w:t>Silbermedaille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65 -   69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r>
              <w:rPr>
                <w:sz w:val="16"/>
              </w:rPr>
              <w:t>Silberbronzemedaille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55 -   59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60 -   64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r>
              <w:rPr>
                <w:sz w:val="16"/>
              </w:rPr>
              <w:t>Bronzemedaille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45 -   54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50 -   59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  <w:tr w:rsidR="00F02C30" w:rsidTr="00F02C30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630" w:type="dxa"/>
            <w:tcBorders>
              <w:right w:val="single" w:sz="4" w:space="0" w:color="auto"/>
            </w:tcBorders>
          </w:tcPr>
          <w:p w:rsidR="00F02C30" w:rsidRDefault="00F02C30" w:rsidP="00F02C30">
            <w:pPr>
              <w:jc w:val="both"/>
              <w:rPr>
                <w:sz w:val="16"/>
              </w:rPr>
            </w:pPr>
            <w:r>
              <w:rPr>
                <w:sz w:val="16"/>
              </w:rPr>
              <w:t>Beteiligungsurkunde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02C30" w:rsidRDefault="00F02C30" w:rsidP="00F02C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     49</w:t>
            </w:r>
          </w:p>
        </w:tc>
        <w:tc>
          <w:tcPr>
            <w:tcW w:w="6444" w:type="dxa"/>
            <w:gridSpan w:val="2"/>
            <w:vMerge/>
            <w:tcBorders>
              <w:left w:val="nil"/>
            </w:tcBorders>
          </w:tcPr>
          <w:p w:rsidR="00F02C30" w:rsidRDefault="00F02C30" w:rsidP="00F02C30">
            <w:pPr>
              <w:ind w:left="1631"/>
              <w:jc w:val="both"/>
              <w:rPr>
                <w:sz w:val="24"/>
              </w:rPr>
            </w:pPr>
          </w:p>
        </w:tc>
      </w:tr>
    </w:tbl>
    <w:p w:rsidR="005C42B5" w:rsidRDefault="00F02C30">
      <w:pPr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238125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2B5" w:rsidRDefault="006911FB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31 - 201</w:t>
                            </w:r>
                            <w:r w:rsidR="00F02C30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18.75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" stroked="f">
                <v:textbox>
                  <w:txbxContent>
                    <w:p w:rsidR="005C42B5" w:rsidRDefault="006911FB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31 - 201</w:t>
                      </w:r>
                      <w:r w:rsidR="00F02C30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5C42B5">
      <w:pgSz w:w="11906" w:h="16838"/>
      <w:pgMar w:top="567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2"/>
    <w:rsid w:val="002C61A3"/>
    <w:rsid w:val="003109FB"/>
    <w:rsid w:val="003F3DE2"/>
    <w:rsid w:val="005C42B5"/>
    <w:rsid w:val="0061541C"/>
    <w:rsid w:val="006911FB"/>
    <w:rsid w:val="007B5038"/>
    <w:rsid w:val="00BD5574"/>
    <w:rsid w:val="00CD7571"/>
    <w:rsid w:val="00F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4B01-C289-4A6A-8330-682966A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Worms-Herrnsheim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Schmidt</dc:creator>
  <cp:keywords/>
  <cp:lastModifiedBy>Anette Koehler</cp:lastModifiedBy>
  <cp:revision>3</cp:revision>
  <cp:lastPrinted>2010-01-22T14:07:00Z</cp:lastPrinted>
  <dcterms:created xsi:type="dcterms:W3CDTF">2019-10-18T10:00:00Z</dcterms:created>
  <dcterms:modified xsi:type="dcterms:W3CDTF">2019-10-18T10:04:00Z</dcterms:modified>
</cp:coreProperties>
</file>